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34D4" w14:textId="6BC35890" w:rsidR="00A310F9" w:rsidRPr="000340CE" w:rsidRDefault="00A310F9" w:rsidP="00A310F9">
      <w:pPr>
        <w:rPr>
          <w:rFonts w:ascii="Arial" w:hAnsi="Arial" w:cs="Arial"/>
          <w:b/>
          <w:bCs/>
        </w:rPr>
      </w:pPr>
      <w:r w:rsidRPr="000340CE">
        <w:rPr>
          <w:rFonts w:ascii="Arial" w:hAnsi="Arial" w:cs="Arial"/>
          <w:b/>
          <w:bCs/>
        </w:rPr>
        <w:t>Załącznik nr 5.3 - Wzór karty trzeciego etapu oceny merytorycznej projektu konkursowego</w:t>
      </w:r>
    </w:p>
    <w:p w14:paraId="490296C9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597ED8" wp14:editId="346414B6">
            <wp:extent cx="5760720" cy="1139190"/>
            <wp:effectExtent l="0" t="0" r="0" b="3810"/>
            <wp:docPr id="91" name="Obraz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F7AD5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</w:p>
    <w:p w14:paraId="00F800BE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</w:p>
    <w:p w14:paraId="454137D0" w14:textId="77777777" w:rsidR="00A310F9" w:rsidRPr="009D3DEC" w:rsidRDefault="00A310F9" w:rsidP="00A310F9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III ETAPU OCENY MERYTORYCZNEJ WNIOSKU O</w:t>
      </w:r>
      <w:r>
        <w:rPr>
          <w:rFonts w:ascii="Arial" w:eastAsia="Times New Roman" w:hAnsi="Arial" w:cs="Arial"/>
          <w:b/>
          <w:sz w:val="24"/>
          <w:szCs w:val="24"/>
        </w:rPr>
        <w:t> </w:t>
      </w:r>
      <w:r w:rsidRPr="009D3DEC">
        <w:rPr>
          <w:rFonts w:ascii="Arial" w:eastAsia="Times New Roman" w:hAnsi="Arial" w:cs="Arial"/>
          <w:b/>
          <w:sz w:val="24"/>
          <w:szCs w:val="24"/>
        </w:rPr>
        <w:t>DOFINANSOWANIE PROJEKTU KONKURSOWEGO W RAMACH PROGRAMU FERS</w:t>
      </w:r>
    </w:p>
    <w:p w14:paraId="720708A4" w14:textId="77777777" w:rsidR="00A310F9" w:rsidRPr="009D3DEC" w:rsidRDefault="00A310F9" w:rsidP="00A310F9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12E37E55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INSTYTUCJA ORGANIZUJĄCA NABÓR (ION): ………………………………………………………………………………………………</w:t>
      </w:r>
    </w:p>
    <w:p w14:paraId="3C723502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………………………………………………………………………………………………… </w:t>
      </w:r>
    </w:p>
    <w:p w14:paraId="04685510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</w:t>
      </w:r>
    </w:p>
    <w:p w14:paraId="3193F74B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1482BFBB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77022759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28AC66F0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78F5C459" w14:textId="77777777" w:rsidR="00A310F9" w:rsidRPr="009D3DEC" w:rsidRDefault="00A310F9" w:rsidP="00A310F9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893"/>
      </w:tblGrid>
      <w:tr w:rsidR="00A310F9" w14:paraId="03D69373" w14:textId="77777777" w:rsidTr="00C53FE7">
        <w:trPr>
          <w:trHeight w:val="44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77A8F42" w14:textId="77777777" w:rsidR="00A310F9" w:rsidRPr="00CB7076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CZĘŚĆ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D.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sz w:val="24"/>
                <w:szCs w:val="24"/>
              </w:rPr>
              <w:t>CZY W TRAKCIE DRUGIEGO ETAPU OCENY MERYTORYCZNEJ WNIOSEK O DOFINANSOWANIE ZOSTAŁ SKIEROWANY DO NEGOCJACJI:</w:t>
            </w:r>
          </w:p>
        </w:tc>
      </w:tr>
      <w:tr w:rsidR="00A310F9" w14:paraId="1EEA2833" w14:textId="77777777" w:rsidTr="00C53FE7">
        <w:trPr>
          <w:trHeight w:val="239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464B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-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uwagi dotyczące spełniania kryteriów dostępu i kryteriów horyzontalnych należy uwzględnić w CZĘŚCI H karty.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88D4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A310F9" w14:paraId="776EAF2A" w14:textId="77777777" w:rsidTr="00C53FE7">
        <w:trPr>
          <w:trHeight w:val="25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F7AF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48"/>
        <w:gridCol w:w="288"/>
        <w:gridCol w:w="111"/>
        <w:gridCol w:w="30"/>
        <w:gridCol w:w="806"/>
        <w:gridCol w:w="657"/>
        <w:gridCol w:w="123"/>
        <w:gridCol w:w="53"/>
        <w:gridCol w:w="712"/>
        <w:gridCol w:w="588"/>
        <w:gridCol w:w="136"/>
        <w:gridCol w:w="268"/>
        <w:gridCol w:w="12"/>
        <w:gridCol w:w="240"/>
        <w:gridCol w:w="733"/>
        <w:gridCol w:w="9"/>
        <w:gridCol w:w="407"/>
        <w:gridCol w:w="153"/>
        <w:gridCol w:w="197"/>
        <w:gridCol w:w="546"/>
        <w:gridCol w:w="573"/>
        <w:gridCol w:w="312"/>
        <w:gridCol w:w="1924"/>
      </w:tblGrid>
      <w:tr w:rsidR="00A310F9" w14:paraId="5C9C63C4" w14:textId="77777777" w:rsidTr="00C53FE7">
        <w:trPr>
          <w:trHeight w:val="400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C42E01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CZĘŚĆ E. ETAP TRZECI OCENY MERYTORYCZNEJ - KRYTERIA MERYTORYCZNE OCENIANE PUNKTOWO:</w:t>
            </w:r>
          </w:p>
        </w:tc>
      </w:tr>
      <w:tr w:rsidR="00A310F9" w14:paraId="35E6B675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AC4F0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Nr części wniosku o dofinansowanie projektu oraz kryterium merytoryczne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1F22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Maksymalna / minimalna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liczba punktów ogółem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92A34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Liczba przyznanych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punktów 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D77C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Uzasadnienie oceny </w:t>
            </w:r>
          </w:p>
          <w:p w14:paraId="11383F7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(w przypadku skierowania do negocjacji uzasadnienie należy uzupełnić także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w części H karty)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310F9" w14:paraId="31202CA3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F26943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doboru grupy docelowej do właściwego typu projektu FERS wskazanego w Rocznym Planie Działania oraz jakość diagnozy specyfiki i sytuacji tej grupy, w tym opis:</w:t>
            </w:r>
          </w:p>
          <w:p w14:paraId="64BD2979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istotnych cech uczestników oraz podmiotów obejmowanych wsparciem;</w:t>
            </w:r>
          </w:p>
          <w:p w14:paraId="47ECE3CB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barier, na które napotykają uczestnicy projektu i podmioty obejmowane wsparciem</w:t>
            </w:r>
          </w:p>
          <w:p w14:paraId="65EBBE9B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potrzeb i oczekiwań uczestników projektu i ww. podmiotów w kontekście wsparcia, które ma być udzielane w ramach projektu;</w:t>
            </w:r>
          </w:p>
          <w:p w14:paraId="1FFC34AD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sposobu rekrutacji uczestników projektu i podmiotów obejmowanych wsparciem, w tym kryteriów rekrutacji.</w:t>
            </w:r>
          </w:p>
          <w:p w14:paraId="297D87B2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Kryterium ma charakter rozstrzygający – kolejność zastosowania: 2.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CB9001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4F60561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C25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971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61CEF13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5D2B4D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Trafność doboru i spójność zadań i wskaźników przewidzianych do realizacji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w ramach projektu w tym:</w:t>
            </w:r>
          </w:p>
          <w:p w14:paraId="23530AC2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potrzeby realizacji zadań;</w:t>
            </w:r>
          </w:p>
          <w:p w14:paraId="43D06987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planowany sposób realizacji zadań;</w:t>
            </w:r>
          </w:p>
          <w:p w14:paraId="2D6D2A99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wyboru partnerów do realizacji poszczególnych zadań (o ile dotyczy);</w:t>
            </w:r>
          </w:p>
          <w:p w14:paraId="5007FF28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istotność zadań z punktu widzenia potrzeb grupy docelowej;</w:t>
            </w:r>
          </w:p>
          <w:p w14:paraId="5DD4779F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odpowiednie zastosowanie i dobór wskaźników monitorowania FERS i wskaźników specyficznych dla danego </w:t>
            </w:r>
            <w:proofErr w:type="gramStart"/>
            <w:r w:rsidRPr="009D3DEC">
              <w:rPr>
                <w:rFonts w:ascii="Arial" w:hAnsi="Arial" w:cs="Arial"/>
                <w:bCs/>
                <w:sz w:val="24"/>
                <w:szCs w:val="24"/>
              </w:rPr>
              <w:t>projektu  (</w:t>
            </w:r>
            <w:proofErr w:type="gramEnd"/>
            <w:r w:rsidRPr="009D3DEC">
              <w:rPr>
                <w:rFonts w:ascii="Arial" w:hAnsi="Arial" w:cs="Arial"/>
                <w:bCs/>
                <w:sz w:val="24"/>
                <w:szCs w:val="24"/>
              </w:rPr>
              <w:t>określonych samodzielnie przez wnioskodawcę) (o ile dotyczy);</w:t>
            </w:r>
          </w:p>
          <w:p w14:paraId="3AFE03A7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oszacowanie wartości wskaźników monitorowania FERS i wskaźników specyficznych dla danego projektu określonych we wniosku o dofinansowanie (o ile dotyczy), które zostaną osiągnięte w ramach projektu;</w:t>
            </w:r>
          </w:p>
          <w:p w14:paraId="3DDEDEEE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 sposób pomiaru wskaźników monitorowania FERS i wskaźników specyficznych dla danego projektu określonych we wniosku o dofinansowanie (o ile dotyczy);</w:t>
            </w:r>
          </w:p>
          <w:p w14:paraId="2A1B3252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 sposób, w jaki zostanie zachowana trwałość rezultatów projektu (o ile dotyczy).</w:t>
            </w:r>
          </w:p>
          <w:p w14:paraId="70662FCE" w14:textId="77777777" w:rsidR="00A310F9" w:rsidRPr="009D3DEC" w:rsidRDefault="00A310F9" w:rsidP="00C53FE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1.</w:t>
            </w:r>
          </w:p>
          <w:p w14:paraId="1B44DEA2" w14:textId="77777777" w:rsidR="00A310F9" w:rsidRPr="009D3DEC" w:rsidRDefault="00A310F9" w:rsidP="00C53FE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DBCCD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20/12</w:t>
            </w:r>
          </w:p>
          <w:p w14:paraId="5BE0D70B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A6A14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860A4B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5AF7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A633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D2B25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0F9" w14:paraId="78B5D8F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0C946D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Stopień zaangażowania potencjału wnioskodawcy i partnerów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(o ile dotyczy), tj.:</w:t>
            </w:r>
          </w:p>
          <w:p w14:paraId="30A7026C" w14:textId="77777777" w:rsidR="00A310F9" w:rsidRPr="009D3DEC" w:rsidRDefault="00A310F9" w:rsidP="00A310F9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kadrowego wnioskodawcy i partnerów (o ile dotyczy) planowanego do wykorzystania w ramach projektu (kluczowych osób, które zostaną zaangażowane do realizacji projektu oraz ich planowanej funkcji w projekcie);</w:t>
            </w:r>
          </w:p>
          <w:p w14:paraId="1214C77F" w14:textId="77777777" w:rsidR="00A310F9" w:rsidRPr="009D3DEC" w:rsidRDefault="00A310F9" w:rsidP="00A310F9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technicznego wnioskodawcy i partnerów (o ile dotyczy) planowanego do wykorzystania w ramach projektu, w tym pomieszczeń lub sprzętu będących w ich dyspozycji. ;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619F2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E2558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5EE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3A1AFA6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51ED1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potencjału społecznego wnioskodawcy i partnerów (o ile dotyczy) tj.:</w:t>
            </w:r>
          </w:p>
          <w:p w14:paraId="2900CE4A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w obszarze wsparcia projektu;</w:t>
            </w:r>
          </w:p>
          <w:p w14:paraId="1EF6C560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na rzecz grupy docelowej, do której skierowany będzie projekt oraz </w:t>
            </w:r>
          </w:p>
          <w:p w14:paraId="7BFEBB34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na określonym terytorium, którego będzie dotyczyć realizacja projektu</w:t>
            </w:r>
          </w:p>
          <w:p w14:paraId="7660B718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do zakresu realizacji projektu, w tym </w:t>
            </w:r>
            <w:proofErr w:type="gramStart"/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</w:t>
            </w:r>
            <w:proofErr w:type="gramEnd"/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dlaczego doświadczenie wnioskodawcy i partnerów (o ile dotyczy) jest adekwatne do zakresu realizacji projektu, z uwzględnieniem dotychczasowej działalności wnioskodawcy i partnerów (o ile dotyczy).</w:t>
            </w:r>
          </w:p>
          <w:p w14:paraId="775D01A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4.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4B60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15/9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85FCC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D77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148D229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0618E4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Sposób zarządzania projektem w kontekście zakresu zadań w projekcie, w tym:</w:t>
            </w:r>
          </w:p>
          <w:p w14:paraId="5CF5AEE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adekwatność proponowanego sposobu zarządzania w kontekście zapewnienia sprawnej, efektywnej i terminowej realizacji projektu, </w:t>
            </w:r>
          </w:p>
          <w:p w14:paraId="5842D596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podział ról i zadań w zespole zarządzającym, </w:t>
            </w:r>
          </w:p>
          <w:p w14:paraId="1708D24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wskazanie sposobu podejmowania decyzji w projekcie, </w:t>
            </w:r>
          </w:p>
          <w:p w14:paraId="4876DDA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- wskazanie kadry zarządzającej.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1576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31C88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A4886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55683D4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494A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Prawidłowość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budżetu projektu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, w tym: </w:t>
            </w:r>
          </w:p>
          <w:p w14:paraId="6476D0E8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wydatków z Wytycznymi dotyczącymi kwalifikowalności wydatków w na lata 2021-2027, w szczególności niezbędność wydatków do osiągania celów projektu;</w:t>
            </w:r>
          </w:p>
          <w:p w14:paraId="3D394E1D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z zasadami udzielania pomocy publicznej (o ile dotyczy); </w:t>
            </w:r>
          </w:p>
          <w:p w14:paraId="5A7695B6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 Rocznym Planem Działania w zakresie wymaganego poziomu wkładu własnego i cross-financingu;</w:t>
            </w:r>
          </w:p>
          <w:p w14:paraId="125A4588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standardem i cenami rynkowymi określonymi w regulaminie wyboru projektów;</w:t>
            </w:r>
          </w:p>
          <w:p w14:paraId="2C2A20CA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stawkami jednostkowymi (o ile dotyczy) określonymi w regulaminie wyboru projektów;</w:t>
            </w:r>
          </w:p>
          <w:p w14:paraId="6738A991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 ramach kwot ryczałtowych (o ile dotyczy) - wykazanie uzasadnienia racjonalności i niezbędności każdego kosztu w budżecie projektu;</w:t>
            </w:r>
          </w:p>
          <w:p w14:paraId="03CE04C2" w14:textId="77777777" w:rsidR="00A310F9" w:rsidRPr="009D3DEC" w:rsidRDefault="00A310F9" w:rsidP="00A310F9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trafność doboru wskaźników dla rozliczenia kwot ryczałtowych i dokumentów potwierdzających ich wykonanie (o ile dotyczy).</w:t>
            </w:r>
          </w:p>
          <w:p w14:paraId="11993B3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3.</w:t>
            </w:r>
          </w:p>
          <w:p w14:paraId="3E81F51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A5399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15/0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F50D0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C182D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04ACB60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37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04B3B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Zgodność projektu z opisem typu projektu przewidzianym w FERS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6EB61E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5971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14E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5C7950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310F9" w14:paraId="41CA712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43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F58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Suma przyznanych punktów za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kryteria merytoryczne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5D6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1E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D21ED8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64C5B5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Czy wniosek otrzymał minimum 60% punktów w </w:t>
            </w:r>
            <w:r w:rsidRPr="009D3DEC">
              <w:rPr>
                <w:rFonts w:ascii="Arial" w:hAnsi="Arial" w:cs="Arial"/>
                <w:b/>
                <w:sz w:val="24"/>
                <w:szCs w:val="24"/>
                <w:u w:val="single"/>
              </w:rPr>
              <w:t>każdej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z części 1,2,3,4,5 oraz 7?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7BFB" w14:textId="2104C80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341D" w14:textId="4F7A6FD0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310F9" w14:paraId="1FBEB2F9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2990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Czy projekt wymaga negocjacji w zakresie kryteriów merytorycznych ocenionych punktowo?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8FD6" w14:textId="1D11EE6E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F63F94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ECF8" w14:textId="53F4C0C9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A310F9" w14:paraId="6F08237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1E4BBD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CZĘŚĆ F. KRYTERIA PREMIUJĄCE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(w odniesieniu do każdego kryterium jednokrotnie zaznaczyć właściwe znakiem „X”)</w:t>
            </w:r>
          </w:p>
        </w:tc>
      </w:tr>
      <w:tr w:rsidR="00A310F9" w14:paraId="2DD185C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90"/>
          <w:jc w:val="center"/>
        </w:trPr>
        <w:tc>
          <w:tcPr>
            <w:tcW w:w="56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4803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Pola poniżej uzupełnia ION zgodnie z właściwym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Rocznym Planem Działania </w:t>
            </w:r>
          </w:p>
          <w:p w14:paraId="2CF69F0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0D25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Kryterium jest: </w:t>
            </w:r>
          </w:p>
        </w:tc>
      </w:tr>
      <w:tr w:rsidR="00A310F9" w14:paraId="5F183EB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  <w:jc w:val="center"/>
        </w:trPr>
        <w:tc>
          <w:tcPr>
            <w:tcW w:w="56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2184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3AE1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całkowicie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9A090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częściowo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97AF5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niespełnione</w:t>
            </w:r>
          </w:p>
          <w:p w14:paraId="09CED6E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10F9" w14:paraId="00DE91D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A5BDA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kryterium nr 1: ....................................................................</w:t>
            </w:r>
          </w:p>
          <w:p w14:paraId="34129995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waga punktowa: ..................................................................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A55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08D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B56C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652D0A8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B42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42C5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0 pkt (UZASASDNIĆ)</w:t>
            </w:r>
          </w:p>
          <w:p w14:paraId="09C5B5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9E05251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8E9610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kryterium nr …: ...................................................................</w:t>
            </w:r>
          </w:p>
          <w:p w14:paraId="7A1FC84A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waga punktowa: .................................................................</w:t>
            </w:r>
          </w:p>
          <w:p w14:paraId="3053BA97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088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E19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9EC4C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39EEFFB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D5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9CB0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– 0 pkt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(UZASASDNIĆ)</w:t>
            </w:r>
          </w:p>
          <w:p w14:paraId="1D2EDCF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AC5209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C2ABB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(…)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7CF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FD7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00F54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2DCFC16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316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3F850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– 0 pkt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(UZASASDNIĆ)</w:t>
            </w:r>
          </w:p>
          <w:p w14:paraId="05DFEE4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BC4473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011ED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PREMIUJĄCYCH (WYPEŁNIĆ W PRZYPADKU GDY CO NAJMNIEJ JEDNO KRYTERIUM UZNANO ZA CZĘŚCIOWO SPEŁNIONE LUB NIESPEŁNIONE (jeśli dotyczy)). </w:t>
            </w:r>
          </w:p>
          <w:p w14:paraId="073C9F9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07445425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9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EDDD0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G. LICZBA PUNKTÓW I DECYZJA O MOŻLIWOŚCI REKOMENDOWANIA DO DOFINANSOWANIA LUB SKIEROWANIU DO NEGOCJACJI: </w:t>
            </w:r>
          </w:p>
        </w:tc>
      </w:tr>
      <w:tr w:rsidR="00A310F9" w14:paraId="695B711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31"/>
          <w:jc w:val="center"/>
        </w:trPr>
        <w:tc>
          <w:tcPr>
            <w:tcW w:w="5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CCEC1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LICZBA PUNKTÓW PRZYZNANYCH W CZĘŚCI E i F</w:t>
            </w: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4AE9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03A3C9BB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F224D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CZY PROJEKT SPEŁNIA WYMAGANIA MINIMALNE (W TYM KRYTERIA MERYTORYCZNE 0-1, DOSTĘPU I HORYZONTALNE) ALBO SPEŁNIA WYMAGANIA MINIMALNE (W TYM KRYTERIA MERYTORYCZNE 0-1) ORAZ KRYTERIA DOSTĘPU, HORYZONTALNE SKIEROWANO DO NEGOCJACJI, CO OZNACZA MOŻLIWOŚĆ UZYSKANIA DOFINANSOWANIA? </w:t>
            </w:r>
          </w:p>
        </w:tc>
      </w:tr>
      <w:tr w:rsidR="00A310F9" w14:paraId="700D14A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B1D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A98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A310F9" w14:paraId="537CAB6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5996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6A7">
              <w:rPr>
                <w:rFonts w:ascii="Arial" w:hAnsi="Arial" w:cs="Arial"/>
                <w:b/>
                <w:sz w:val="24"/>
                <w:szCs w:val="24"/>
              </w:rPr>
              <w:t>CZĘŚĆ H. NEGOCJACJE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9D3DEC">
              <w:rPr>
                <w:rFonts w:ascii="Arial" w:hAnsi="Arial" w:cs="Arial"/>
                <w:sz w:val="24"/>
                <w:szCs w:val="24"/>
              </w:rPr>
              <w:t>wypełnić</w:t>
            </w:r>
            <w:proofErr w:type="gramEnd"/>
            <w:r w:rsidRPr="009D3DEC">
              <w:rPr>
                <w:rFonts w:ascii="Arial" w:hAnsi="Arial" w:cs="Arial"/>
                <w:sz w:val="24"/>
                <w:szCs w:val="24"/>
              </w:rPr>
              <w:t xml:space="preserve"> jeżeli w części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zaznaczono odpowiedź „TAK”)</w:t>
            </w:r>
          </w:p>
        </w:tc>
      </w:tr>
      <w:tr w:rsidR="00A310F9" w14:paraId="7AD7D68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6FED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CZY PROJEKT WYMAGA SKIEROWANIA DO NEGOCJACJI?</w:t>
            </w:r>
          </w:p>
        </w:tc>
      </w:tr>
      <w:tr w:rsidR="00A310F9" w14:paraId="3A5DBFD7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4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B80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62E5E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A310F9" w14:paraId="328F5DC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5FF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NEGOCJACJI 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>(WYPEŁNIĆ JEŻELI POWYŻEJ ZAZNACZONO ODPOWIEDŹ „TAK”)</w:t>
            </w:r>
          </w:p>
        </w:tc>
      </w:tr>
      <w:tr w:rsidR="00A310F9" w14:paraId="5973DB8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E377F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a. UWAGI W ZAKRESIE KRYTERIÓW DOSTĘPU I KRYTERIÓW HORYZONTALNYCH (zgłoszone podczas drugiego etapu oceny merytorycznej):</w:t>
            </w:r>
          </w:p>
        </w:tc>
      </w:tr>
      <w:tr w:rsidR="00A310F9" w14:paraId="2D3DC33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96F3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1. KRYTERIA DOSTĘPU:</w:t>
            </w:r>
          </w:p>
        </w:tc>
      </w:tr>
      <w:tr w:rsidR="00A310F9" w14:paraId="103C293B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E8A2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Numer kryterium: …… </w:t>
            </w:r>
          </w:p>
        </w:tc>
        <w:tc>
          <w:tcPr>
            <w:tcW w:w="84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2450CA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A310F9" w14:paraId="66789E5F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79B9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2. KRYTERIA HORYZONTALNE:</w:t>
            </w:r>
          </w:p>
        </w:tc>
      </w:tr>
      <w:tr w:rsidR="00A310F9" w14:paraId="77D10A2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9F91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Numer kryterium: ……</w:t>
            </w:r>
          </w:p>
        </w:tc>
        <w:tc>
          <w:tcPr>
            <w:tcW w:w="8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65D95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A310F9" w14:paraId="10AD71C1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38A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b. UWAGI W ZAKRESIE KRYTERIUM DOTYCZĄCEGO BUDŻETU PROJEKTU</w:t>
            </w:r>
          </w:p>
        </w:tc>
      </w:tr>
      <w:tr w:rsidR="00A310F9" w14:paraId="1DAFE96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C21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 Kwestionowane pozycje wydatków jako niekwalifikowalne</w:t>
            </w:r>
          </w:p>
        </w:tc>
      </w:tr>
      <w:tr w:rsidR="00A310F9" w14:paraId="1333D4B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410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7CB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69E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AE6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CBA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A310F9" w14:paraId="5773B92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1A2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D6B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DDF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D1A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B36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4330873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EA8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FD3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73E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835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93D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132C99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8E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 Kwestionowane wysokości wydatków</w:t>
            </w:r>
          </w:p>
        </w:tc>
      </w:tr>
      <w:tr w:rsidR="00A310F9" w14:paraId="28885E7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CFA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6E0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449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D96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B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Proponowana wartość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E39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Różnica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E30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A310F9" w14:paraId="7C150367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AE8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67B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863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6CB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14B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18C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A79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43F8D4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90A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822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EFF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79C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3B2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370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356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E7B0947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8C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45B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3C3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DF0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EF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623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167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24A872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B7E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850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D1B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CBC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153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D45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CC4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648CC52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AD7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9C1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69A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1DD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9A1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42F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CD9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BC23279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8F8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0B2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FB4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C52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B0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58B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21E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0CE6E99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40B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C68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148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A55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A3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18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16D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378731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CAC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F3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338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F45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A00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C7A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BBA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6187C3C7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859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 Proponowana kwota dofinansowania:</w:t>
            </w:r>
          </w:p>
        </w:tc>
        <w:tc>
          <w:tcPr>
            <w:tcW w:w="60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6B4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A310F9" w14:paraId="1C0B111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8C5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c. POZOSTAŁE UWAGI DOTYCZĄCE ZAKRESU MERYTORYCZNEGO PROJEKTU</w:t>
            </w:r>
          </w:p>
        </w:tc>
      </w:tr>
      <w:tr w:rsidR="00A310F9" w14:paraId="7B12339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7D1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8E4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Kryterium, którego dotyczy warunek </w:t>
            </w: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85E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Warunek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958D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A310F9" w14:paraId="0590922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92A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013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6DC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605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692B06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794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63B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7C4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D7D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1F33EA8B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A88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0A9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7B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270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10FE97E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8B2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E50F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4A1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78B6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0F9" w14:paraId="5AD252D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BB08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D408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249A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FEC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C1CD10" w14:textId="77777777" w:rsidR="00A310F9" w:rsidRPr="009D3DEC" w:rsidRDefault="00A310F9" w:rsidP="00A310F9">
      <w:pPr>
        <w:rPr>
          <w:rFonts w:ascii="Arial" w:hAnsi="Arial" w:cs="Arial"/>
          <w:b/>
          <w:bCs/>
          <w:sz w:val="24"/>
          <w:szCs w:val="24"/>
        </w:rPr>
      </w:pPr>
    </w:p>
    <w:p w14:paraId="12E4C46B" w14:textId="77777777" w:rsidR="00A310F9" w:rsidRPr="009D3DEC" w:rsidRDefault="00A310F9" w:rsidP="00A310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   .........................................</w:t>
      </w:r>
    </w:p>
    <w:p w14:paraId="46B76447" w14:textId="5169CFF2" w:rsidR="00CB10F9" w:rsidRPr="00A310F9" w:rsidRDefault="00A310F9" w:rsidP="00A310F9">
      <w:pPr>
        <w:rPr>
          <w:rFonts w:ascii="Arial" w:eastAsia="Calibri" w:hAnsi="Arial" w:cs="Arial"/>
          <w:i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 w:rsidRPr="00A3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122"/>
    <w:multiLevelType w:val="hybridMultilevel"/>
    <w:tmpl w:val="94D8A2D8"/>
    <w:lvl w:ilvl="0" w:tplc="24F0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BE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07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2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B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A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C2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2D38DB"/>
    <w:multiLevelType w:val="hybridMultilevel"/>
    <w:tmpl w:val="DB421F8C"/>
    <w:lvl w:ilvl="0" w:tplc="F3441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D0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41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A1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26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0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C4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A2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EA0AA9"/>
    <w:multiLevelType w:val="hybridMultilevel"/>
    <w:tmpl w:val="BBE617D0"/>
    <w:lvl w:ilvl="0" w:tplc="034E0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4325EBA" w:tentative="1">
      <w:start w:val="1"/>
      <w:numFmt w:val="lowerLetter"/>
      <w:lvlText w:val="%2."/>
      <w:lvlJc w:val="left"/>
      <w:pPr>
        <w:ind w:left="1789" w:hanging="360"/>
      </w:pPr>
    </w:lvl>
    <w:lvl w:ilvl="2" w:tplc="932ED344" w:tentative="1">
      <w:start w:val="1"/>
      <w:numFmt w:val="lowerRoman"/>
      <w:lvlText w:val="%3."/>
      <w:lvlJc w:val="right"/>
      <w:pPr>
        <w:ind w:left="2509" w:hanging="180"/>
      </w:pPr>
    </w:lvl>
    <w:lvl w:ilvl="3" w:tplc="91B657B0" w:tentative="1">
      <w:start w:val="1"/>
      <w:numFmt w:val="decimal"/>
      <w:lvlText w:val="%4."/>
      <w:lvlJc w:val="left"/>
      <w:pPr>
        <w:ind w:left="3229" w:hanging="360"/>
      </w:pPr>
    </w:lvl>
    <w:lvl w:ilvl="4" w:tplc="5670A09E" w:tentative="1">
      <w:start w:val="1"/>
      <w:numFmt w:val="lowerLetter"/>
      <w:lvlText w:val="%5."/>
      <w:lvlJc w:val="left"/>
      <w:pPr>
        <w:ind w:left="3949" w:hanging="360"/>
      </w:pPr>
    </w:lvl>
    <w:lvl w:ilvl="5" w:tplc="6F1868BA" w:tentative="1">
      <w:start w:val="1"/>
      <w:numFmt w:val="lowerRoman"/>
      <w:lvlText w:val="%6."/>
      <w:lvlJc w:val="right"/>
      <w:pPr>
        <w:ind w:left="4669" w:hanging="180"/>
      </w:pPr>
    </w:lvl>
    <w:lvl w:ilvl="6" w:tplc="161456B0" w:tentative="1">
      <w:start w:val="1"/>
      <w:numFmt w:val="decimal"/>
      <w:lvlText w:val="%7."/>
      <w:lvlJc w:val="left"/>
      <w:pPr>
        <w:ind w:left="5389" w:hanging="360"/>
      </w:pPr>
    </w:lvl>
    <w:lvl w:ilvl="7" w:tplc="214CC892" w:tentative="1">
      <w:start w:val="1"/>
      <w:numFmt w:val="lowerLetter"/>
      <w:lvlText w:val="%8."/>
      <w:lvlJc w:val="left"/>
      <w:pPr>
        <w:ind w:left="6109" w:hanging="360"/>
      </w:pPr>
    </w:lvl>
    <w:lvl w:ilvl="8" w:tplc="454614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6C18B1"/>
    <w:multiLevelType w:val="hybridMultilevel"/>
    <w:tmpl w:val="D97CF36C"/>
    <w:lvl w:ilvl="0" w:tplc="B57E13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FC20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42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1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E7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A5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A5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C8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2E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F9"/>
    <w:rsid w:val="000340CE"/>
    <w:rsid w:val="004B0A2E"/>
    <w:rsid w:val="006E321A"/>
    <w:rsid w:val="00A310F9"/>
    <w:rsid w:val="00CB10F9"/>
    <w:rsid w:val="00E124D6"/>
    <w:rsid w:val="00F6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6B15"/>
  <w15:chartTrackingRefBased/>
  <w15:docId w15:val="{1367AF02-E89B-4A0C-994F-F9B2D2C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310F9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A310F9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A310F9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A310F9"/>
    <w:pPr>
      <w:numPr>
        <w:numId w:val="1"/>
      </w:numPr>
    </w:pPr>
  </w:style>
  <w:style w:type="paragraph" w:customStyle="1" w:styleId="Styl2">
    <w:name w:val="Styl2"/>
    <w:basedOn w:val="Akapitzlist"/>
    <w:rsid w:val="00A310F9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A3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1218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Grezel Łukasz</cp:lastModifiedBy>
  <cp:revision>4</cp:revision>
  <dcterms:created xsi:type="dcterms:W3CDTF">2023-06-20T08:40:00Z</dcterms:created>
  <dcterms:modified xsi:type="dcterms:W3CDTF">2023-08-01T10:58:00Z</dcterms:modified>
</cp:coreProperties>
</file>